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F654">
      <w:pPr>
        <w:pStyle w:val="5"/>
        <w:widowControl/>
        <w:spacing w:before="315" w:beforeAutospacing="0" w:after="150" w:afterAutospacing="0" w:line="600" w:lineRule="atLeast"/>
        <w:jc w:val="center"/>
        <w:textAlignment w:val="baseline"/>
        <w:rPr>
          <w:rFonts w:ascii="Times New Roman" w:hAnsi="Times New Roman" w:eastAsia="微软雅黑" w:cs="微软雅黑"/>
          <w:b w:val="0"/>
          <w:sz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sz w:val="32"/>
          <w:szCs w:val="36"/>
        </w:rPr>
        <w:t>新余市</w:t>
      </w:r>
      <w:r>
        <w:rPr>
          <w:rFonts w:hint="eastAsia" w:ascii="Times New Roman" w:hAnsi="Times New Roman" w:eastAsia="方正小标宋简体" w:cs="方正小标宋简体"/>
          <w:b w:val="0"/>
          <w:sz w:val="32"/>
          <w:szCs w:val="36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b w:val="0"/>
          <w:sz w:val="32"/>
          <w:szCs w:val="36"/>
        </w:rPr>
        <w:t>政府开放</w:t>
      </w:r>
      <w:r>
        <w:rPr>
          <w:rFonts w:hint="eastAsia" w:ascii="Times New Roman" w:hAnsi="Times New Roman" w:eastAsia="方正小标宋简体" w:cs="方正小标宋简体"/>
          <w:b w:val="0"/>
          <w:sz w:val="32"/>
          <w:szCs w:val="36"/>
          <w:lang w:eastAsia="zh-CN"/>
        </w:rPr>
        <w:t>日”</w:t>
      </w:r>
      <w:r>
        <w:rPr>
          <w:rFonts w:hint="eastAsia" w:ascii="Times New Roman" w:hAnsi="Times New Roman" w:eastAsia="方正小标宋简体" w:cs="方正小标宋简体"/>
          <w:b w:val="0"/>
          <w:sz w:val="32"/>
          <w:szCs w:val="36"/>
        </w:rPr>
        <w:t>活动报名表</w:t>
      </w:r>
    </w:p>
    <w:tbl>
      <w:tblPr>
        <w:tblStyle w:val="6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835"/>
        <w:gridCol w:w="1935"/>
        <w:gridCol w:w="2723"/>
      </w:tblGrid>
      <w:tr w14:paraId="2FF0AF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3D465C5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姓</w:t>
            </w:r>
            <w:r>
              <w:rPr>
                <w:rFonts w:ascii="Times New Roman" w:hAnsi="Times New Roman" w:eastAsia="微软雅黑"/>
                <w:b w:val="0"/>
                <w:sz w:val="32"/>
                <w:szCs w:val="30"/>
                <w:shd w:val="clear" w:color="auto" w:fill="FFFFFF"/>
              </w:rPr>
              <w:t> </w:t>
            </w: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名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E8B657C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5D28EAC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出生年月</w:t>
            </w:r>
          </w:p>
        </w:tc>
        <w:tc>
          <w:tcPr>
            <w:tcW w:w="27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2C5CD34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hint="eastAsia" w:ascii="Times New Roman" w:hAnsi="Times New Roman" w:eastAsia="微软雅黑" w:cs="微软雅黑"/>
                <w:b w:val="0"/>
                <w:sz w:val="32"/>
                <w:lang w:val="en-US" w:eastAsia="zh-CN"/>
              </w:rPr>
            </w:pPr>
          </w:p>
        </w:tc>
      </w:tr>
      <w:tr w14:paraId="011AC1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0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02A1109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性</w:t>
            </w:r>
            <w:r>
              <w:rPr>
                <w:rFonts w:ascii="Times New Roman" w:hAnsi="Times New Roman" w:eastAsia="微软雅黑"/>
                <w:b w:val="0"/>
                <w:sz w:val="32"/>
                <w:szCs w:val="30"/>
                <w:shd w:val="clear" w:color="auto" w:fill="FFFFFF"/>
              </w:rPr>
              <w:t> </w:t>
            </w: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别</w:t>
            </w:r>
          </w:p>
        </w:tc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B5CC99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BEDB844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文化程度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2AE9846">
            <w:pPr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</w:tr>
      <w:tr w14:paraId="546355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20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F11892A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政 治</w:t>
            </w:r>
          </w:p>
          <w:p w14:paraId="2CE9B9D5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面 貌</w:t>
            </w:r>
          </w:p>
        </w:tc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E97A289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2111679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身份证号</w:t>
            </w:r>
          </w:p>
        </w:tc>
        <w:tc>
          <w:tcPr>
            <w:tcW w:w="27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4518734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</w:tr>
      <w:tr w14:paraId="478DB7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20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A255946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民 </w:t>
            </w: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族</w:t>
            </w:r>
          </w:p>
        </w:tc>
        <w:tc>
          <w:tcPr>
            <w:tcW w:w="183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8DA93C2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37BB6E8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工作单位及职务</w:t>
            </w:r>
          </w:p>
        </w:tc>
        <w:tc>
          <w:tcPr>
            <w:tcW w:w="27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F0ED8E3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</w:tr>
      <w:tr w14:paraId="244A54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0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D82FB07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联 系</w:t>
            </w:r>
          </w:p>
          <w:p w14:paraId="206A3736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电 话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EFBD3BA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7B9936A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电 子</w:t>
            </w:r>
          </w:p>
          <w:p w14:paraId="2F9DFAB8">
            <w:pPr>
              <w:widowControl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邮 箱</w:t>
            </w:r>
          </w:p>
        </w:tc>
        <w:tc>
          <w:tcPr>
            <w:tcW w:w="27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EAE4FA4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</w:tr>
      <w:tr w14:paraId="02DC1E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20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50426F1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居 住</w:t>
            </w:r>
          </w:p>
          <w:p w14:paraId="7C674689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地 址</w:t>
            </w:r>
          </w:p>
        </w:tc>
        <w:tc>
          <w:tcPr>
            <w:tcW w:w="649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DE407F3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</w:tr>
      <w:tr w14:paraId="711CC4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0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8D7E017">
            <w:pPr>
              <w:pStyle w:val="5"/>
              <w:widowControl/>
              <w:spacing w:before="120" w:beforeAutospacing="0" w:after="0" w:afterAutospacing="0" w:line="405" w:lineRule="atLeast"/>
              <w:jc w:val="center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  <w:r>
              <w:rPr>
                <w:rFonts w:ascii="Times New Roman" w:hAnsi="Times New Roman" w:eastAsia="仿宋_GB2312" w:cs="仿宋_GB2312"/>
                <w:b w:val="0"/>
                <w:sz w:val="32"/>
                <w:szCs w:val="30"/>
                <w:shd w:val="clear" w:color="auto" w:fill="FFFFFF"/>
              </w:rPr>
              <w:t>备 注</w:t>
            </w:r>
          </w:p>
        </w:tc>
        <w:tc>
          <w:tcPr>
            <w:tcW w:w="649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B955988">
            <w:pPr>
              <w:widowControl/>
              <w:jc w:val="left"/>
              <w:textAlignment w:val="baseline"/>
              <w:rPr>
                <w:rFonts w:ascii="Times New Roman" w:hAnsi="Times New Roman" w:eastAsia="微软雅黑" w:cs="微软雅黑"/>
                <w:b w:val="0"/>
                <w:sz w:val="32"/>
              </w:rPr>
            </w:pPr>
          </w:p>
        </w:tc>
      </w:tr>
    </w:tbl>
    <w:p w14:paraId="0695A15F">
      <w:pPr>
        <w:pStyle w:val="5"/>
        <w:widowControl/>
        <w:spacing w:before="120" w:beforeAutospacing="0" w:after="0" w:afterAutospacing="0" w:line="405" w:lineRule="atLeast"/>
        <w:textAlignment w:val="baseline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 w:eastAsia="仿宋_GB2312" w:cs="仿宋_GB2312"/>
          <w:b w:val="0"/>
          <w:sz w:val="32"/>
          <w:shd w:val="clear" w:color="auto" w:fill="FFFFFF"/>
        </w:rPr>
        <w:t>注：根据相关活动场次及主题将报名表发至相应邮箱。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FAF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0F1F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80F1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脠᜝ЀЀLastPosles鑀᜝"/>
  <w:noLineBreaksBefore w:lang="zh-CN" w:val="!),.:;?]}¨·ˇˉ―‖’”…∶、。〃々〉》」』】〕〗！＂＇），．：；？］｀｜｝～￠ID骰ᘈ,耀瑮楆common/SymbolList/SymbolItem 14/UniC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E5523"/>
    <w:rsid w:val="5EFF2972"/>
    <w:rsid w:val="DE872111"/>
    <w:rsid w:val="FBFF41DD"/>
    <w:rsid w:val="FF7CB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1"/>
    <w:qFormat/>
    <w:uiPriority w:val="0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正文文本 2 字符"/>
    <w:link w:val="4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741</Characters>
  <Lines>6</Lines>
  <Paragraphs>1</Paragraphs>
  <TotalTime>4.66666666666667</TotalTime>
  <ScaleCrop>false</ScaleCrop>
  <LinksUpToDate>false</LinksUpToDate>
  <CharactersWithSpaces>869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2023-07-12T03:21:00Z</dcterms:created>
  <dc:creator>user</dc:creator>
  <cp:lastModifiedBy>admin406</cp:lastModifiedBy>
  <cp:lastPrinted>2024-07-18T16:56:00Z</cp:lastPrinted>
  <dcterms:modified xsi:type="dcterms:W3CDTF">2025-10-10T15:38:35Z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5A21BDC9673ED1C7FBB7E86855B6F552_43</vt:lpwstr>
  </property>
  <property fmtid="{D5CDD505-2E9C-101B-9397-08002B2CF9AE}" pid="3" name="KSOProductBuildVer">
    <vt:lpwstr>2052-12.8.2.1119</vt:lpwstr>
  </property>
</Properties>
</file>