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3B" w:rsidRDefault="00064BE8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十三、</w:t>
      </w:r>
    </w:p>
    <w:p w:rsidR="005B543B" w:rsidRDefault="00064BE8">
      <w:pPr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 w:rsidR="007F1CB7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年渝水区一般公共预算税收返还及转移支付决算</w:t>
      </w:r>
      <w:r>
        <w:rPr>
          <w:rFonts w:hint="eastAsia"/>
          <w:sz w:val="30"/>
          <w:szCs w:val="30"/>
        </w:rPr>
        <w:t>情况说明</w:t>
      </w:r>
    </w:p>
    <w:p w:rsidR="005B543B" w:rsidRDefault="005B543B"/>
    <w:p w:rsidR="005B543B" w:rsidRDefault="005B543B"/>
    <w:p w:rsidR="005B543B" w:rsidRDefault="00064BE8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公开无数据</w:t>
      </w:r>
    </w:p>
    <w:p w:rsidR="005B543B" w:rsidRDefault="00064BE8">
      <w:pPr>
        <w:jc w:val="left"/>
      </w:pPr>
      <w:r>
        <w:rPr>
          <w:rFonts w:hint="eastAsia"/>
          <w:sz w:val="30"/>
          <w:szCs w:val="30"/>
        </w:rPr>
        <w:t>此说明空白</w:t>
      </w:r>
      <w:bookmarkStart w:id="0" w:name="_GoBack"/>
      <w:bookmarkEnd w:id="0"/>
    </w:p>
    <w:sectPr w:rsidR="005B543B" w:rsidSect="005B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E8" w:rsidRDefault="00064BE8" w:rsidP="007F1CB7">
      <w:r>
        <w:separator/>
      </w:r>
    </w:p>
  </w:endnote>
  <w:endnote w:type="continuationSeparator" w:id="0">
    <w:p w:rsidR="00064BE8" w:rsidRDefault="00064BE8" w:rsidP="007F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E8" w:rsidRDefault="00064BE8" w:rsidP="007F1CB7">
      <w:r>
        <w:separator/>
      </w:r>
    </w:p>
  </w:footnote>
  <w:footnote w:type="continuationSeparator" w:id="0">
    <w:p w:rsidR="00064BE8" w:rsidRDefault="00064BE8" w:rsidP="007F1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0043F0"/>
    <w:rsid w:val="00064BE8"/>
    <w:rsid w:val="005B543B"/>
    <w:rsid w:val="007F1CB7"/>
    <w:rsid w:val="290043F0"/>
    <w:rsid w:val="3D01754A"/>
    <w:rsid w:val="4AAD3B92"/>
    <w:rsid w:val="52764242"/>
    <w:rsid w:val="60510278"/>
    <w:rsid w:val="66D779BA"/>
    <w:rsid w:val="6D79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43B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1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1CB7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7F1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1CB7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2024-07-02T02:14:00Z</dcterms:created>
  <dcterms:modified xsi:type="dcterms:W3CDTF">2024-07-02T02:14:00Z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