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B4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渝水区促进商贸经济提质增量</w:t>
      </w:r>
    </w:p>
    <w:p w14:paraId="07E5F8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若干政策措施</w:t>
      </w:r>
    </w:p>
    <w:p w14:paraId="44E796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</w:t>
      </w:r>
    </w:p>
    <w:p w14:paraId="6DBBDB07">
      <w:pPr>
        <w:jc w:val="center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</w:pPr>
    </w:p>
    <w:p w14:paraId="7D50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为深入贯彻落实中央、省、市关于提振消费、推动商贸流通业高质量发展的决策部署，促进全区商贸经济提质增效、做大做强，结合本区实际，制定本政策措施。</w:t>
      </w:r>
    </w:p>
    <w:p w14:paraId="52BBA3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heading_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一、引育壮大商贸市场主体，夯实发展基础</w:t>
      </w:r>
      <w:bookmarkEnd w:id="0"/>
    </w:p>
    <w:p w14:paraId="7E39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</w:pPr>
      <w:bookmarkStart w:id="1" w:name="heading_1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第一条  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鼓励企业入库纳统</w:t>
      </w:r>
      <w:bookmarkEnd w:id="1"/>
    </w:p>
    <w:p w14:paraId="6911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 w:val="0"/>
          <w:strike w:val="0"/>
          <w:dstrike w:val="0"/>
          <w:color w:val="auto"/>
          <w:sz w:val="32"/>
          <w:szCs w:val="32"/>
          <w:lang w:val="en-US" w:eastAsia="zh-CN"/>
        </w:rPr>
        <w:t>支持新增商贸企业</w:t>
      </w:r>
      <w:r>
        <w:rPr>
          <w:rFonts w:hint="default" w:ascii="Times New Roman" w:hAnsi="Times New Roman" w:eastAsia="仿宋_GB2312" w:cs="Times New Roman"/>
          <w:b/>
          <w:bCs w:val="0"/>
          <w:strike w:val="0"/>
          <w:dstrike w:val="0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对新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开业并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达到一定规模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的企业、个体工商户，分别给予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</w:rPr>
        <w:t>万元（含市级配套）、</w:t>
      </w:r>
      <w:r>
        <w:rPr>
          <w:rFonts w:hint="eastAsia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</w:rPr>
        <w:t>万元（含市级配套</w:t>
      </w:r>
      <w:r>
        <w:rPr>
          <w:rFonts w:hint="default" w:ascii="Times New Roman" w:hAnsi="Times New Roman" w:eastAsia="仿宋_GB2312" w:cs="Times New Roman"/>
          <w:b/>
          <w:strike w:val="0"/>
          <w:dstrike w:val="0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奖励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奖励资金于达到标准次年兑现50%，第三年兑现剩余50%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。</w:t>
      </w:r>
    </w:p>
    <w:p w14:paraId="53173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2.强化企业统计工作保障。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对规范完成联网直报工作的在库企业，给予统计工作经费补助，每家企业每月200元，专项用于企业统计人员工作保障及统计业务开展。</w:t>
      </w:r>
    </w:p>
    <w:p w14:paraId="75904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抽样调查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。对限额以下抽样调查户，给予每户每年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00元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补助；对金样本调查户，给予每户每年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2400元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补助。</w:t>
      </w:r>
    </w:p>
    <w:p w14:paraId="38E55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支持商业载体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引育商户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。支持专业市场、商业综合体、电商平台、特色街区管理方组织经营户入库，每成功引导1家经营户新增入库，入库满一年后给予管理方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1万元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，同一商业载体最高奖励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62F44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2" w:name="heading_3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二、支持商贸企业做大做强，释放存量潜力</w:t>
      </w:r>
      <w:bookmarkEnd w:id="2"/>
    </w:p>
    <w:p w14:paraId="2C74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bookmarkStart w:id="3" w:name="heading_4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第二条  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电商全链条</w:t>
      </w:r>
      <w:bookmarkEnd w:id="3"/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协同发展</w:t>
      </w:r>
    </w:p>
    <w:p w14:paraId="6CF9E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电商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促销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与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品牌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。企业举办或参与直播带货、线上线下促销活动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、品牌推广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，按实际费用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给予补贴，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企业年度最高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00万元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自主品牌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电商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企业年度最高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传统企业转型电商、电商企业布局线下门店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，已转型企业按线下店铺投资额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10%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给予最高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一次性奖励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；后续新增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线下店铺按实际投资额的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给予补贴，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企业最高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82BB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电商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做大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新落地的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一次性奖励；电商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年度增速达标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交易额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000万元、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1亿元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亿元以上的电商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，分别按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不超过实际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交易额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2‰、3‰、5‰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家企业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年度最高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奖励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2000万元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9D6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电商金融与配套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电商企业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得的主营业务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贷款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贴息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，年度最高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。电商代运营、直播服务等电商服务企业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参照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电商企业享受同等阶梯奖励，年度最高扶持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200万元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；电商供应链企业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参照电商企业享受同等阶梯奖励，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年度最高扶持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39C0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电商人才与科创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支持电商企业联合高校、科研院所、职业技术学校等人才培养机构，定向培养留渝人才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，对新招录员工签订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年以上劳动合同（或用工协议）并稳定就业半年的，给予企业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5000元/人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奖励；电商企业设立科技型市场主体，符合条件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相关科技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研发补助。</w:t>
      </w:r>
    </w:p>
    <w:p w14:paraId="077ABEAD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鼓励医药企业提升做强</w:t>
      </w:r>
    </w:p>
    <w:p w14:paraId="733CA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持医药企业提升规模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。对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经营规模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达</w:t>
      </w:r>
      <w:r>
        <w:rPr>
          <w:rFonts w:hint="eastAsia" w:ascii="Times New Roman" w:hAnsi="Times New Roman" w:eastAsia="仿宋_GB2312" w:cs="Times New Roman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t>1亿元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的医药企业，按不超过当年经营规模3%的标准给予奖励，单家企业年度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最高奖励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A88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bookmarkStart w:id="4" w:name="heading_5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条  鼓励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商贸企业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做大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规模</w:t>
      </w:r>
      <w:bookmarkEnd w:id="4"/>
    </w:p>
    <w:p w14:paraId="0B9FD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1.支持批发企业提质扩量。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批发企业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经营规模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达到1亿元、5亿元、10亿元及以上，且当年增幅达到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全区行业平均增幅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奖励。</w:t>
      </w:r>
    </w:p>
    <w:p w14:paraId="3DAAE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2.支持零售企业提质扩量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零售企业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（含个体工商户），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年零售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达到0.5亿元、1亿元、5亿元及以上，且当年增幅达到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全区行业平均增幅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，分别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奖励。</w:t>
      </w:r>
    </w:p>
    <w:p w14:paraId="1B253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3.支持住宿餐饮企业提质扩量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住宿餐饮企业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（含个体工商户），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经营规模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达到1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万元、3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万元、5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万元及以上，且当年增幅达到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全区行业平均增幅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，分别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奖励。</w:t>
      </w:r>
    </w:p>
    <w:p w14:paraId="40F936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5" w:name="heading_6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三、推动商贸业态创新升级，培育增长新动能</w:t>
      </w:r>
      <w:bookmarkEnd w:id="5"/>
    </w:p>
    <w:p w14:paraId="7697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bookmarkStart w:id="6" w:name="heading_7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条  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首发首店经济</w:t>
      </w:r>
      <w:bookmarkEnd w:id="6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发展</w:t>
      </w:r>
    </w:p>
    <w:p w14:paraId="7E630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支持品牌首店入驻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范围内开设首个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品牌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专卖店（化妆品类可以专柜形式入驻）的国内外商业品牌，按核定实际投资总额的50%，于次年一次性给予最高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支持；对在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范围内开设首个品牌门店的国内外零售企业，按核定实际投资总额的50%，于次年一次性给予最高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15万元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支持；对在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范围内开设首个品牌门店的国内外餐饮企业，按核定实际投资总额的20%，于次年一次性给予最高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支持。</w:t>
      </w:r>
    </w:p>
    <w:p w14:paraId="47EBF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支持品牌首发首秀。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对在我区举办新品首发首秀活动的国内外商业品牌，按活动的场租和展场搭建、宣传推广等总费用的50%给予支持，每场最高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，于次年兑现，同一品牌企业获该项支持每年累计不超过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30万元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61FA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第六条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老字号创新发展</w:t>
      </w:r>
    </w:p>
    <w:p w14:paraId="66FB6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支持老字号遴选申报。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对新获得江西省商务厅认定的江西老字号企业，于次年给予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10万元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一次性奖励；对新获得商务部认定的中华老字号企业，于次年给予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30万元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一次性奖励。对新获得更高级别评定的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按照阶梯奖励标准补足差额。</w:t>
      </w:r>
    </w:p>
    <w:p w14:paraId="71752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支持企业参加老字号专项展会。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对赴市外、省外参加老字号专项展会、博览会的企业，于次年分别给予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0.5万元、1万元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一次性补助，无展位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展会项目不予支持。鼓励参加新余市政府或有关部门举办的各类消费促进活动，参展费用免收，不另行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补助。</w:t>
      </w:r>
    </w:p>
    <w:p w14:paraId="19F6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</w:pPr>
      <w:bookmarkStart w:id="7" w:name="heading_1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44"/>
          <w:sz w:val="32"/>
          <w:szCs w:val="32"/>
          <w:lang w:val="en-US" w:eastAsia="zh-CN" w:bidi="ar"/>
        </w:rPr>
        <w:t>四、附则</w:t>
      </w:r>
      <w:bookmarkEnd w:id="7"/>
    </w:p>
    <w:p w14:paraId="61DD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</w:pPr>
      <w:bookmarkStart w:id="8" w:name="heading_11"/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 xml:space="preserve">条  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</w:rPr>
        <w:t>支持对象</w:t>
      </w:r>
      <w:bookmarkEnd w:id="8"/>
    </w:p>
    <w:p w14:paraId="2FAAA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本政策支持对象为：在本区实际开展生产经营活动、依法纳税、合法合规经营、无不良信用记录、无重大安全事故及违法违规行为的商贸行业经营主体、商业类专业服务机构法人或非法人组织机构。</w:t>
      </w:r>
    </w:p>
    <w:p w14:paraId="56146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申报主体不得通过拆分现有商贸主体、调整本市关联商贸主体间数据等弄虚作假方式申报本政策，否则将追回已发放的奖补资金，依法追究相关责任，并依法依规将其列入失信记录。</w:t>
      </w:r>
    </w:p>
    <w:p w14:paraId="503E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本政策第二条、第三条政策，可与第四条政策重复享受；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与上级政策支持事项一致时，优先适用上级政策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若上级政策支持标准低于本政策对应条款，不足部分由兑现主体予以补足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各类兑现资金原则上不超过年度专项资金使用计划安排的资金总额，如超出则将按相应比例予以折算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9577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本政策由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区商务局会同相关部门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负责解释，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具体实施细则由受益财政另行制定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，政策兑现所需资金由受益财政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担。</w:t>
      </w:r>
    </w:p>
    <w:p w14:paraId="557D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第十条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本政策自印发之日起施行，施行期限为2026年度。施行期间，如遇国家、省、市相关政策调整，按新政策执行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F0057-22B2-4321-9478-1B2571749C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3812056-C268-4F58-ACAD-841B3A94B1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2CBCDBA-BBB9-4072-9F72-71BCF145767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03DBB84-FB04-4B2D-9F33-19E870A00F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D4971E-A5D3-44F7-B3C1-32220050A3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D820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A30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Mzg5ZTA0MTYxY2M4N2QyYWY4NDU5MzhlODUzZTkifQ=="/>
  </w:docVars>
  <w:rsids>
    <w:rsidRoot w:val="00000000"/>
    <w:rsid w:val="00762A30"/>
    <w:rsid w:val="010A478A"/>
    <w:rsid w:val="013E6DC3"/>
    <w:rsid w:val="01BD17FD"/>
    <w:rsid w:val="0247556A"/>
    <w:rsid w:val="02537C11"/>
    <w:rsid w:val="02C866AB"/>
    <w:rsid w:val="02DF39F5"/>
    <w:rsid w:val="034420A6"/>
    <w:rsid w:val="03BC7892"/>
    <w:rsid w:val="03C4375E"/>
    <w:rsid w:val="04932CE9"/>
    <w:rsid w:val="04B213C1"/>
    <w:rsid w:val="04B54A0D"/>
    <w:rsid w:val="04F96FF0"/>
    <w:rsid w:val="04FF037E"/>
    <w:rsid w:val="0559183C"/>
    <w:rsid w:val="069A3818"/>
    <w:rsid w:val="070C7BCC"/>
    <w:rsid w:val="072F6440"/>
    <w:rsid w:val="08630AB1"/>
    <w:rsid w:val="08F935C9"/>
    <w:rsid w:val="0982598E"/>
    <w:rsid w:val="09866978"/>
    <w:rsid w:val="09D771D4"/>
    <w:rsid w:val="0A481E7F"/>
    <w:rsid w:val="0AE55FEA"/>
    <w:rsid w:val="0B4B5E85"/>
    <w:rsid w:val="0B513434"/>
    <w:rsid w:val="0B883EC9"/>
    <w:rsid w:val="0B884C29"/>
    <w:rsid w:val="0B891CA7"/>
    <w:rsid w:val="0DFC36AD"/>
    <w:rsid w:val="0F7C4AE1"/>
    <w:rsid w:val="107E37F2"/>
    <w:rsid w:val="10CC54A2"/>
    <w:rsid w:val="116C6D9B"/>
    <w:rsid w:val="11E9219A"/>
    <w:rsid w:val="127E0235"/>
    <w:rsid w:val="12C624DB"/>
    <w:rsid w:val="12E82EF7"/>
    <w:rsid w:val="133E6515"/>
    <w:rsid w:val="136E2957"/>
    <w:rsid w:val="13710699"/>
    <w:rsid w:val="13B961AE"/>
    <w:rsid w:val="13C36177"/>
    <w:rsid w:val="13F4562B"/>
    <w:rsid w:val="14042896"/>
    <w:rsid w:val="14A34882"/>
    <w:rsid w:val="14C34F24"/>
    <w:rsid w:val="14DE3B0C"/>
    <w:rsid w:val="16143E54"/>
    <w:rsid w:val="16F65AEF"/>
    <w:rsid w:val="17D2209B"/>
    <w:rsid w:val="18881B77"/>
    <w:rsid w:val="18B03A11"/>
    <w:rsid w:val="18E13BCB"/>
    <w:rsid w:val="19E44E8B"/>
    <w:rsid w:val="1AB948D7"/>
    <w:rsid w:val="1B866CAC"/>
    <w:rsid w:val="1C3B7A96"/>
    <w:rsid w:val="1C3D380E"/>
    <w:rsid w:val="1D7C6EB4"/>
    <w:rsid w:val="1E1E4F79"/>
    <w:rsid w:val="1F220A99"/>
    <w:rsid w:val="1F7DEBD3"/>
    <w:rsid w:val="20534429"/>
    <w:rsid w:val="209854B7"/>
    <w:rsid w:val="210D562F"/>
    <w:rsid w:val="22F56BF1"/>
    <w:rsid w:val="24C22B02"/>
    <w:rsid w:val="250F53CE"/>
    <w:rsid w:val="255E0FA0"/>
    <w:rsid w:val="262B46D7"/>
    <w:rsid w:val="26E66850"/>
    <w:rsid w:val="26EFAABB"/>
    <w:rsid w:val="27CE3F36"/>
    <w:rsid w:val="280671AA"/>
    <w:rsid w:val="28125B4F"/>
    <w:rsid w:val="28887BBF"/>
    <w:rsid w:val="2A2102CB"/>
    <w:rsid w:val="2BB60EE7"/>
    <w:rsid w:val="2BF35C97"/>
    <w:rsid w:val="2C846846"/>
    <w:rsid w:val="2CEE52C1"/>
    <w:rsid w:val="2EDC0C65"/>
    <w:rsid w:val="2EDC2A13"/>
    <w:rsid w:val="2F990F70"/>
    <w:rsid w:val="300E30A0"/>
    <w:rsid w:val="30607673"/>
    <w:rsid w:val="313034EA"/>
    <w:rsid w:val="31625150"/>
    <w:rsid w:val="32537490"/>
    <w:rsid w:val="34042A5D"/>
    <w:rsid w:val="34BD6E42"/>
    <w:rsid w:val="350C2877"/>
    <w:rsid w:val="36912DCB"/>
    <w:rsid w:val="369342FF"/>
    <w:rsid w:val="37103BA1"/>
    <w:rsid w:val="37865CFE"/>
    <w:rsid w:val="37A8683F"/>
    <w:rsid w:val="38367638"/>
    <w:rsid w:val="39397CC4"/>
    <w:rsid w:val="39CD30F0"/>
    <w:rsid w:val="3A6A7A6C"/>
    <w:rsid w:val="3B686062"/>
    <w:rsid w:val="3CAB143F"/>
    <w:rsid w:val="3E3809A4"/>
    <w:rsid w:val="3EF1250A"/>
    <w:rsid w:val="3F2C130C"/>
    <w:rsid w:val="3FCA68B7"/>
    <w:rsid w:val="4262627F"/>
    <w:rsid w:val="42704724"/>
    <w:rsid w:val="42C1186D"/>
    <w:rsid w:val="4339622E"/>
    <w:rsid w:val="435D2F11"/>
    <w:rsid w:val="439E6DDD"/>
    <w:rsid w:val="447D53C7"/>
    <w:rsid w:val="4530400E"/>
    <w:rsid w:val="455A18CA"/>
    <w:rsid w:val="4618113A"/>
    <w:rsid w:val="473F1CAF"/>
    <w:rsid w:val="493D6429"/>
    <w:rsid w:val="49596232"/>
    <w:rsid w:val="49B90AA4"/>
    <w:rsid w:val="49EB5C36"/>
    <w:rsid w:val="4A233794"/>
    <w:rsid w:val="4AA73B6E"/>
    <w:rsid w:val="4BF54CBC"/>
    <w:rsid w:val="4C7E4CB1"/>
    <w:rsid w:val="4EDE2C9A"/>
    <w:rsid w:val="4EF73ABB"/>
    <w:rsid w:val="4F0040A4"/>
    <w:rsid w:val="4F9B670F"/>
    <w:rsid w:val="511300BE"/>
    <w:rsid w:val="5165013A"/>
    <w:rsid w:val="52DD755D"/>
    <w:rsid w:val="536F3DE2"/>
    <w:rsid w:val="545D0DDA"/>
    <w:rsid w:val="54EA7648"/>
    <w:rsid w:val="54FF21FF"/>
    <w:rsid w:val="55687255"/>
    <w:rsid w:val="55CD38E6"/>
    <w:rsid w:val="576D764A"/>
    <w:rsid w:val="58450B68"/>
    <w:rsid w:val="585B5803"/>
    <w:rsid w:val="587578B0"/>
    <w:rsid w:val="592310BA"/>
    <w:rsid w:val="59282EEE"/>
    <w:rsid w:val="595474C6"/>
    <w:rsid w:val="5A5B2AD6"/>
    <w:rsid w:val="5A5F6122"/>
    <w:rsid w:val="5A820063"/>
    <w:rsid w:val="5AD00DCE"/>
    <w:rsid w:val="5B2335F4"/>
    <w:rsid w:val="5BCB77E7"/>
    <w:rsid w:val="5BCD3884"/>
    <w:rsid w:val="5C105FB5"/>
    <w:rsid w:val="5C514838"/>
    <w:rsid w:val="5CD10E2D"/>
    <w:rsid w:val="5D8B5F3B"/>
    <w:rsid w:val="5D9F1697"/>
    <w:rsid w:val="5DE05293"/>
    <w:rsid w:val="5E7EA034"/>
    <w:rsid w:val="5E8D7665"/>
    <w:rsid w:val="5EC057CC"/>
    <w:rsid w:val="5F8D4788"/>
    <w:rsid w:val="605136F1"/>
    <w:rsid w:val="60B66CB8"/>
    <w:rsid w:val="62514446"/>
    <w:rsid w:val="634B1F60"/>
    <w:rsid w:val="64B74DAD"/>
    <w:rsid w:val="65267FBC"/>
    <w:rsid w:val="66DB7679"/>
    <w:rsid w:val="67247D45"/>
    <w:rsid w:val="68BF2482"/>
    <w:rsid w:val="68F95994"/>
    <w:rsid w:val="69095DD2"/>
    <w:rsid w:val="692F13B6"/>
    <w:rsid w:val="695D5F23"/>
    <w:rsid w:val="69EE74C3"/>
    <w:rsid w:val="6AD36051"/>
    <w:rsid w:val="6B695F39"/>
    <w:rsid w:val="6BD82524"/>
    <w:rsid w:val="6C1E12E4"/>
    <w:rsid w:val="6CA64085"/>
    <w:rsid w:val="6DEE5CE3"/>
    <w:rsid w:val="6E054DDB"/>
    <w:rsid w:val="6E7B9A19"/>
    <w:rsid w:val="6E953587"/>
    <w:rsid w:val="6F383814"/>
    <w:rsid w:val="708423A4"/>
    <w:rsid w:val="711D41EA"/>
    <w:rsid w:val="7132488B"/>
    <w:rsid w:val="71836742"/>
    <w:rsid w:val="71AA0790"/>
    <w:rsid w:val="722F68CA"/>
    <w:rsid w:val="73BBC931"/>
    <w:rsid w:val="7434641A"/>
    <w:rsid w:val="745B7503"/>
    <w:rsid w:val="750B717B"/>
    <w:rsid w:val="7513602F"/>
    <w:rsid w:val="757D16FB"/>
    <w:rsid w:val="75957F62"/>
    <w:rsid w:val="767C19B2"/>
    <w:rsid w:val="76EB699F"/>
    <w:rsid w:val="76F123A0"/>
    <w:rsid w:val="771F3563"/>
    <w:rsid w:val="776F69E1"/>
    <w:rsid w:val="77A40516"/>
    <w:rsid w:val="77FF6676"/>
    <w:rsid w:val="78076BBD"/>
    <w:rsid w:val="78F3A2E3"/>
    <w:rsid w:val="791800B8"/>
    <w:rsid w:val="793333AD"/>
    <w:rsid w:val="79F90B88"/>
    <w:rsid w:val="7A0643B5"/>
    <w:rsid w:val="7A4933AF"/>
    <w:rsid w:val="7AE616F0"/>
    <w:rsid w:val="7AF38093"/>
    <w:rsid w:val="7B6FE804"/>
    <w:rsid w:val="7BC61286"/>
    <w:rsid w:val="7CAF4890"/>
    <w:rsid w:val="7CBF7B20"/>
    <w:rsid w:val="7CFC25B0"/>
    <w:rsid w:val="7DDD542C"/>
    <w:rsid w:val="7DE217D2"/>
    <w:rsid w:val="7E176B90"/>
    <w:rsid w:val="7E4E1E86"/>
    <w:rsid w:val="7E611BB9"/>
    <w:rsid w:val="7EB62349"/>
    <w:rsid w:val="7EEC02EB"/>
    <w:rsid w:val="7F335FF7"/>
    <w:rsid w:val="7F7D579B"/>
    <w:rsid w:val="7FDE7633"/>
    <w:rsid w:val="7FF6CBAD"/>
    <w:rsid w:val="7FFF015C"/>
    <w:rsid w:val="8CE3016F"/>
    <w:rsid w:val="BEBF9103"/>
    <w:rsid w:val="CB770038"/>
    <w:rsid w:val="D7DDBAB4"/>
    <w:rsid w:val="D7DDD9A1"/>
    <w:rsid w:val="DFEF5BD4"/>
    <w:rsid w:val="E777E98D"/>
    <w:rsid w:val="E8DF8FE8"/>
    <w:rsid w:val="FB66081D"/>
    <w:rsid w:val="FFFFB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2280</Words>
  <Characters>2383</Characters>
  <TotalTime>22</TotalTime>
  <ScaleCrop>false</ScaleCrop>
  <LinksUpToDate>false</LinksUpToDate>
  <CharactersWithSpaces>2403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2026-04-02T00:48:00Z</dcterms:created>
  <dc:creator>Apache POI</dc:creator>
  <cp:lastModifiedBy>珊瑚雨</cp:lastModifiedBy>
  <dcterms:modified xsi:type="dcterms:W3CDTF">2026-05-18T02:40:51Z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eyJoZGlkIjoiYWM3OTE4NTVjYWM0NzkyNWJjZmJiMGQyYmVmYWZiYzciLCJ1c2VySWQiOiI0MzA3Mjk1OTUifQ==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162CA679B837D7640299FA69D9351E2F_43</vt:lpwstr>
  </property>
</Properties>
</file>